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5" w:rsidRPr="00A11B75" w:rsidRDefault="00A11B75" w:rsidP="00A11B75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A11B75">
        <w:rPr>
          <w:rFonts w:eastAsia="Times New Roman"/>
          <w:b/>
          <w:bCs/>
          <w:sz w:val="36"/>
          <w:szCs w:val="36"/>
          <w:lang w:eastAsia="sl-SI"/>
        </w:rPr>
        <w:t>ŠTIPENDIJE OBČINE BELTINCI</w:t>
      </w:r>
    </w:p>
    <w:p w:rsidR="00A11B75" w:rsidRPr="00A11B75" w:rsidRDefault="00A11B75" w:rsidP="00A11B75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1B75">
        <w:rPr>
          <w:rFonts w:eastAsia="Times New Roman"/>
          <w:sz w:val="24"/>
          <w:szCs w:val="24"/>
          <w:lang w:eastAsia="sl-SI"/>
        </w:rPr>
        <w:t xml:space="preserve">Na podlagi 6. člena Pravilnika o štipendiranju v Občini Beltinci (Ur. l. RS, št. 21/09, 82/15 in 56/17) Občina Beltinci, v sodelovanju s Pomursko izobraževalno fundacijo (PIF) Murska Sobota objavlja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t>JAVNI RAZPIS ZA PODELITEV ŠTIPENDIJ OBČINE BELTINCI ZA NADARJENE ŠTUDENTE ZA ŠTUDIJSKO LETO 2017/2018</w:t>
      </w:r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t>1. PREDMET RAZPISA</w:t>
      </w:r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V skladu s sprejetim Sklepom Občinskega sveta Občine Beltinci št. 032-01/2017-27-294/VI z dne 28.09.2017, se za študijsko leto 2017/2018, za nadarjene študente s stalnim prebivališčem v Občini Beltinci, razpiše skupaj 10 občinskih štipendij, pri čemer se pet štipendij dodeli študentom naravoslovnih oziroma interdisciplinarnih ved, pet štipendij pa študentom družbenih oziroma humanističnih ved.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t>2. SPLOŠNE DOLOČBE</w:t>
      </w:r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Štipendije so razpisane za študijsko leto 2017/2018, za študij v Republiki Sloveniji in v tujini.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Finančna sredstva za štipendije zagotavlja Občina Beltinci.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Prioritetni vrstni red prijavljenih kandidatov, v skladu z 9. členom Pravilnika o štipendiranju v Občini Beltinci izdela Komisija za štipendiranje, imenovana s strani župana občine.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t>3. POGOJI IN KRITERIJI ZA DODELITEV ŠTIPENDIJ</w:t>
      </w:r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Študentje morajo izpolnjevati naslednje pogoje in kriterije za dodelitev štipendije;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imajo najmanj 3 leta stalno prebivališče v Občini Beltinci,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imajo status študenta (lahko tudi izrednega, vendar ti ne smejo biti zaposleni ali prijavljeni na Zavodu za zaposlovanje),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so vpisani na dodiplomski študijski program (v najmanj drugi letnik) ali podiplomski študijski program,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imajo v preteklem študijskem letu povprečno oceno vseh opravljenih izpitov najmanj 8,5.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Kolikor izpolnjuje pogoje za dodelitev štipendije več kandidatov, kot je razpisanih štipendij, imajo prednost do dodelitve štipendije kandidati, z višjo povprečno oceno vseh opravljenih izpitov v preteklem študijskem letu. Med kandidati z isto povprečno oceno vseh opravljenih izpitov v preteklem študijskem letu pa imajo prednost kandidati z višjo povprečno oceno vseh opravljenih izpitov.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Za štipendijo ne morejo kandidirati študentje, ki;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so v delovnem razmerju ali opravljajo samostojno registrirano dejavnost,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so vpisani v evidenco brezposelnih oseb pri pristojnem organu,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so poslovodne osebe gospodarskih družb ali direktorji zasebnih zavodov.«.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Kandidiranje in prejemanje katere koli druge vrste štipendij se ne izključuje s kandidiranjem in prejemanjem štipendije Občine Beltinci za nadarjene študente.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lastRenderedPageBreak/>
        <w:t>4. PRAVICE IN OBVEZNOSTI ŠTIPENDISTA IN ŠTIPENDITORJA</w:t>
      </w:r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Medsebojne pravice in obveznosti med Občino Beltinci kot štipenditorjem in študentom kot štipendistom, se podrobneje uredijo s pisno pogodbo o štipendiranju.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Štipendisti se s prejemanjem štipendije obvežejo: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uspešno končajo letnik za katerega so prejeli štipendijo,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opravijo enomesečno obvezno prakso na območju Občine Beltinci oziroma v Pomurju,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Občini Beltinci oziroma Pomurski izobraževalni fundaciji podajo letno poročilo o poteku študija,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da so pripravljeni sodelovati z Občino Beltinci oziroma Pomursko izobraževalno fundacijo.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Štipendist izgubi pravico do štipendiranja, če: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po svoji volji ali krivdi prekine izobraževanje,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navaja neresnične podatke,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se redno zaposli v nasprotju s Pogodbo o štipendiranju,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• ni pripravljen brez opravičljivega razloga sodelovati na projektih, razpisanih s strani Občine Beltinci oziroma Pomurske izobraževalne fundacije.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V zgoraj navedenih primerih je štipendist dolžan vrniti že prejeto štipendijo štipenditorju.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Štipendist je dolžan vsako spremembo, ki vpliva na prejemanje štipendije, sporočiti štipenditorju najkasneje v roku 15 dni od nastanka razloga.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t>5. ROK IN NAČIN ODDAJE VLOGE TER DODATNE INFORMACIJE</w:t>
      </w:r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Rok za oddajo vlog je do vključno petka </w:t>
      </w:r>
      <w:r w:rsidRPr="00A11B75">
        <w:rPr>
          <w:rFonts w:eastAsia="Times New Roman"/>
          <w:b/>
          <w:bCs/>
          <w:sz w:val="24"/>
          <w:szCs w:val="24"/>
          <w:lang w:eastAsia="sl-SI"/>
        </w:rPr>
        <w:t>03.11.2017</w:t>
      </w:r>
      <w:r w:rsidRPr="00A11B75">
        <w:rPr>
          <w:rFonts w:eastAsia="Times New Roman"/>
          <w:sz w:val="24"/>
          <w:szCs w:val="24"/>
          <w:lang w:eastAsia="sl-SI"/>
        </w:rPr>
        <w:t xml:space="preserve">. Kandidati lahko vloge vročijo osebno v sprejemni pisarni Občinske uprave Občine Beltinci v Beltincih, Mladinska 2 ali pošljejo priporočeno po pošti na naslov: Občina Beltinci, Mladinska 2, 9231 Beltinci, s pripisom »ŠTIPENDIJE OBČINE BELTINCI 2017/2018«. Kot pravočasna se šteje vloga, ki bo najkasneje zadnji dan roka osebno prinesena v vložišče Občine Beltinci, in sicer do 14.00 ure oziroma, če bo zadnji dan roka oddana priporočeno po pošti.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Vloga za pridobitev štipendije mora biti podana na predpisanem obrazcu »Vloga za pridobitev štipendije Občine Beltinci za študijsko leto 2017/2018«. Kandidati jo lahko dobijo na spletni strani Občine Beltinci: </w:t>
      </w:r>
      <w:proofErr w:type="spellStart"/>
      <w:r w:rsidRPr="00A11B75">
        <w:rPr>
          <w:rFonts w:eastAsia="Times New Roman"/>
          <w:sz w:val="24"/>
          <w:szCs w:val="24"/>
          <w:lang w:eastAsia="sl-SI"/>
        </w:rPr>
        <w:t>www.beltinci.si</w:t>
      </w:r>
      <w:proofErr w:type="spellEnd"/>
      <w:r w:rsidRPr="00A11B75">
        <w:rPr>
          <w:rFonts w:eastAsia="Times New Roman"/>
          <w:sz w:val="24"/>
          <w:szCs w:val="24"/>
          <w:lang w:eastAsia="sl-SI"/>
        </w:rPr>
        <w:t xml:space="preserve"> oz. v Občinski upravi Občine Beltinci ali na spletni strani fundacije: </w:t>
      </w:r>
      <w:proofErr w:type="spellStart"/>
      <w:r w:rsidRPr="00A11B75">
        <w:rPr>
          <w:rFonts w:eastAsia="Times New Roman"/>
          <w:sz w:val="24"/>
          <w:szCs w:val="24"/>
          <w:lang w:eastAsia="sl-SI"/>
        </w:rPr>
        <w:t>www</w:t>
      </w:r>
      <w:proofErr w:type="spellEnd"/>
      <w:r w:rsidRPr="00A11B75">
        <w:rPr>
          <w:rFonts w:eastAsia="Times New Roman"/>
          <w:sz w:val="24"/>
          <w:szCs w:val="24"/>
          <w:lang w:eastAsia="sl-SI"/>
        </w:rPr>
        <w:t>.</w:t>
      </w:r>
      <w:proofErr w:type="spellStart"/>
      <w:r w:rsidRPr="00A11B75">
        <w:rPr>
          <w:rFonts w:eastAsia="Times New Roman"/>
          <w:sz w:val="24"/>
          <w:szCs w:val="24"/>
          <w:lang w:eastAsia="sl-SI"/>
        </w:rPr>
        <w:t>pif</w:t>
      </w:r>
      <w:proofErr w:type="spellEnd"/>
      <w:r w:rsidRPr="00A11B75">
        <w:rPr>
          <w:rFonts w:eastAsia="Times New Roman"/>
          <w:sz w:val="24"/>
          <w:szCs w:val="24"/>
          <w:lang w:eastAsia="sl-SI"/>
        </w:rPr>
        <w:t xml:space="preserve">.si.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Vloga se šteje za ustrezno, če je k vlogi priložena vsa zahtevana dokumentacija in če je pravočasno oddana.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V primeru če se ugotovi, da je vloga nepopolna, se kandidata pozove k njeni dopolnitvi, če je ne dopolni v predpisanem roku, se vloga zavrže.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Vloga, ki bo prispela po roku, se ne odpira in se zapečatena vrne vlagatelju.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Komisija za štipendiranje obravnava popolne in v roku razpisa prispele vloge v skladu z pogoji in kriteriji iz pravilnika ter odprtega razpisa. Na podlagi zbrane dokumentacije in dokazil, komisija izdela prioritetni vrstni red prijavljenih kandidatov.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b/>
          <w:bCs/>
          <w:sz w:val="24"/>
          <w:szCs w:val="24"/>
          <w:lang w:eastAsia="sl-SI"/>
        </w:rPr>
        <w:lastRenderedPageBreak/>
        <w:t>Dodatne informacije: PIF, tel.: 02 534 80 26, e-</w:t>
      </w:r>
      <w:proofErr w:type="spellStart"/>
      <w:r w:rsidRPr="00A11B75">
        <w:rPr>
          <w:rFonts w:eastAsia="Times New Roman"/>
          <w:b/>
          <w:bCs/>
          <w:sz w:val="24"/>
          <w:szCs w:val="24"/>
          <w:lang w:eastAsia="sl-SI"/>
        </w:rPr>
        <w:t>mail</w:t>
      </w:r>
      <w:proofErr w:type="spellEnd"/>
      <w:r w:rsidRPr="00A11B75">
        <w:rPr>
          <w:rFonts w:eastAsia="Times New Roman"/>
          <w:b/>
          <w:bCs/>
          <w:sz w:val="24"/>
          <w:szCs w:val="24"/>
          <w:lang w:eastAsia="sl-SI"/>
        </w:rPr>
        <w:t xml:space="preserve">: </w:t>
      </w:r>
      <w:hyperlink r:id="rId4" w:history="1">
        <w:r w:rsidRPr="00A11B7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sl-SI"/>
          </w:rPr>
          <w:t>pif@pif.si</w:t>
        </w:r>
      </w:hyperlink>
      <w:r w:rsidRPr="00A11B75">
        <w:rPr>
          <w:rFonts w:eastAsia="Times New Roman"/>
          <w:b/>
          <w:bCs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b/>
          <w:bCs/>
          <w:sz w:val="24"/>
          <w:szCs w:val="24"/>
          <w:lang w:eastAsia="sl-SI"/>
        </w:rPr>
        <w:br/>
        <w:t>Občina Beltinci, tel. 02 541 35 41, e-</w:t>
      </w:r>
      <w:proofErr w:type="spellStart"/>
      <w:r w:rsidRPr="00A11B75">
        <w:rPr>
          <w:rFonts w:eastAsia="Times New Roman"/>
          <w:b/>
          <w:bCs/>
          <w:sz w:val="24"/>
          <w:szCs w:val="24"/>
          <w:lang w:eastAsia="sl-SI"/>
        </w:rPr>
        <w:t>mail</w:t>
      </w:r>
      <w:proofErr w:type="spellEnd"/>
      <w:r w:rsidRPr="00A11B75">
        <w:rPr>
          <w:rFonts w:eastAsia="Times New Roman"/>
          <w:b/>
          <w:bCs/>
          <w:sz w:val="24"/>
          <w:szCs w:val="24"/>
          <w:lang w:eastAsia="sl-SI"/>
        </w:rPr>
        <w:t xml:space="preserve">: </w:t>
      </w:r>
      <w:hyperlink r:id="rId5" w:history="1">
        <w:r w:rsidRPr="00A11B75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sl-SI"/>
          </w:rPr>
          <w:t>obcina@beltinci.si</w:t>
        </w:r>
      </w:hyperlink>
      <w:r w:rsidRPr="00A11B75">
        <w:rPr>
          <w:rFonts w:eastAsia="Times New Roman"/>
          <w:sz w:val="24"/>
          <w:szCs w:val="24"/>
          <w:lang w:eastAsia="sl-SI"/>
        </w:rPr>
        <w:t xml:space="preserve"> </w:t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Predsednik uprave PIF, Pom. akad. dr. Mitja Slavinec, l.r.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in </w:t>
      </w:r>
      <w:r w:rsidRPr="00A11B75">
        <w:rPr>
          <w:rFonts w:eastAsia="Times New Roman"/>
          <w:sz w:val="24"/>
          <w:szCs w:val="24"/>
          <w:lang w:eastAsia="sl-SI"/>
        </w:rPr>
        <w:br/>
        <w:t xml:space="preserve">Župan Občine Beltinci, Milan Kerman l.r. </w:t>
      </w:r>
    </w:p>
    <w:p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B75"/>
    <w:rsid w:val="00062CAA"/>
    <w:rsid w:val="00176697"/>
    <w:rsid w:val="00280365"/>
    <w:rsid w:val="006C0A9A"/>
    <w:rsid w:val="00A11B75"/>
    <w:rsid w:val="00B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A11B7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11B75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11B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11B7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11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pif.si/sl/obcina@beltinci.si" TargetMode="External"/><Relationship Id="rId4" Type="http://schemas.openxmlformats.org/officeDocument/2006/relationships/hyperlink" Target="mailto:pif@pif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2018-06-20T12:20:00Z</dcterms:created>
  <dcterms:modified xsi:type="dcterms:W3CDTF">2018-06-20T12:20:00Z</dcterms:modified>
</cp:coreProperties>
</file>