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533EC1">
      <w:r>
        <w:rPr>
          <w:rFonts w:ascii="Tahoma" w:hAnsi="Tahoma" w:cs="Tahoma"/>
          <w:color w:val="5B5B5B"/>
          <w:sz w:val="17"/>
          <w:szCs w:val="17"/>
        </w:rPr>
        <w:t>01.02.1972 Rojen v Murski Soboti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1978-1986  Osnovna Šola Miško Kranjec Velika Polana</w:t>
      </w:r>
      <w:r>
        <w:rPr>
          <w:rFonts w:ascii="Tahoma" w:hAnsi="Tahoma" w:cs="Tahoma"/>
          <w:color w:val="5B5B5B"/>
          <w:sz w:val="17"/>
          <w:szCs w:val="17"/>
        </w:rPr>
        <w:br/>
        <w:t>1986-1990  Srednja šola kovinarske, pedagoške in ekonomske usmeritve Lendava</w:t>
      </w:r>
      <w:r>
        <w:rPr>
          <w:rFonts w:ascii="Tahoma" w:hAnsi="Tahoma" w:cs="Tahoma"/>
          <w:color w:val="5B5B5B"/>
          <w:sz w:val="17"/>
          <w:szCs w:val="17"/>
        </w:rPr>
        <w:br/>
        <w:t>1991-1996  Fakulteta za Strojništvo Univerze v Mariboru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Smer: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Konstrukterstvo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gradnja strojev</w:t>
      </w:r>
      <w:r>
        <w:rPr>
          <w:rFonts w:ascii="Tahoma" w:hAnsi="Tahoma" w:cs="Tahoma"/>
          <w:color w:val="5B5B5B"/>
          <w:sz w:val="17"/>
          <w:szCs w:val="17"/>
        </w:rPr>
        <w:br/>
        <w:t>19.12.1996 Diplomiral z naslovom diplomskega dela: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TERMODINAMIČNI PRERAČUN ELEKTRIČNEGA IZPARILNIKA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Specializacija</w:t>
      </w:r>
      <w:r>
        <w:rPr>
          <w:rFonts w:ascii="Tahoma" w:hAnsi="Tahoma" w:cs="Tahoma"/>
          <w:color w:val="5B5B5B"/>
          <w:sz w:val="17"/>
          <w:szCs w:val="17"/>
        </w:rPr>
        <w:br/>
        <w:t>1997-1998 Institut za varilstvo Ljubljana</w:t>
      </w:r>
      <w:r>
        <w:rPr>
          <w:rFonts w:ascii="Tahoma" w:hAnsi="Tahoma" w:cs="Tahoma"/>
          <w:color w:val="5B5B5B"/>
          <w:sz w:val="17"/>
          <w:szCs w:val="17"/>
        </w:rPr>
        <w:br/>
        <w:t>S specialističnim študijem pridobi naslov: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EVROPSKI VARILSKI INŽENIR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Podiplomski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šudij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1998-2003 Fakulteta za Strojništvo Univerze v Mariboru</w:t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Smer:Energetika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procesno strojništvo</w:t>
      </w:r>
      <w:r>
        <w:rPr>
          <w:rFonts w:ascii="Tahoma" w:hAnsi="Tahoma" w:cs="Tahoma"/>
          <w:color w:val="5B5B5B"/>
          <w:sz w:val="17"/>
          <w:szCs w:val="17"/>
        </w:rPr>
        <w:br/>
        <w:t>Mentor: </w:t>
      </w:r>
      <w:r>
        <w:rPr>
          <w:rStyle w:val="Krepko"/>
          <w:rFonts w:ascii="Tahoma" w:hAnsi="Tahoma" w:cs="Tahoma"/>
          <w:color w:val="5B5B5B"/>
          <w:sz w:val="17"/>
          <w:szCs w:val="17"/>
        </w:rPr>
        <w:t>Izr. prof. dr. Jure MARN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Raziskovalna dejavnost</w:t>
      </w:r>
      <w:r>
        <w:rPr>
          <w:rFonts w:ascii="Tahoma" w:hAnsi="Tahoma" w:cs="Tahoma"/>
          <w:color w:val="5B5B5B"/>
          <w:sz w:val="17"/>
          <w:szCs w:val="17"/>
        </w:rPr>
        <w:br/>
        <w:t>1996-1997 Analiza elementov in revitalizacija uparjalnika za tekoči plin</w:t>
      </w:r>
      <w:r>
        <w:rPr>
          <w:rFonts w:ascii="Tahoma" w:hAnsi="Tahoma" w:cs="Tahoma"/>
          <w:color w:val="5B5B5B"/>
          <w:sz w:val="17"/>
          <w:szCs w:val="17"/>
        </w:rPr>
        <w:br/>
        <w:t>1998-1999 Razvoj varnostnih komponent in analiza elementov toplovodnih izparilnikov za utekočinjeni naftni plin</w:t>
      </w:r>
      <w:r>
        <w:rPr>
          <w:rFonts w:ascii="Tahoma" w:hAnsi="Tahoma" w:cs="Tahoma"/>
          <w:color w:val="5B5B5B"/>
          <w:sz w:val="17"/>
          <w:szCs w:val="17"/>
        </w:rPr>
        <w:br/>
        <w:t>2000-2001 Optimizacija tehnologij in logistike transporta v proizvodnji jeklenih konstrukcij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Zaposlitev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1997-2000 Nafta Lendava,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>Delovno mesto: Projektant-tehnolog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2000-2002  Nafta Lendava,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>Delovno mesto: Vodja tehnološke priprave dela in razvoja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2003  Nafta Strojna,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>Delovno mesto: Projektni vodja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1"/>
    <w:rsid w:val="00533EC1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89C9-8C67-4515-85A8-06724404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33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2018-05-16T09:08:00Z</dcterms:created>
  <dcterms:modified xsi:type="dcterms:W3CDTF">2018-05-16T09:09:00Z</dcterms:modified>
</cp:coreProperties>
</file>