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3D2F6E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29.10.2008 </w:t>
      </w:r>
      <w:r>
        <w:rPr>
          <w:rFonts w:ascii="Tahoma" w:hAnsi="Tahoma" w:cs="Tahoma"/>
          <w:color w:val="5B5B5B"/>
          <w:sz w:val="17"/>
          <w:szCs w:val="17"/>
        </w:rPr>
        <w:br/>
        <w:t>Diplomirala z odličnim uspehom (10)</w:t>
      </w:r>
      <w:r>
        <w:rPr>
          <w:rFonts w:ascii="Tahoma" w:hAnsi="Tahoma" w:cs="Tahoma"/>
          <w:color w:val="5B5B5B"/>
          <w:sz w:val="17"/>
          <w:szCs w:val="17"/>
        </w:rPr>
        <w:br/>
        <w:t>• 2002-2008 Univerza v Ljubljani, </w:t>
      </w:r>
      <w:r>
        <w:rPr>
          <w:rFonts w:ascii="Tahoma" w:hAnsi="Tahoma" w:cs="Tahoma"/>
          <w:color w:val="5B5B5B"/>
          <w:sz w:val="17"/>
          <w:szCs w:val="17"/>
        </w:rPr>
        <w:br/>
        <w:t>Biotehniška fakulteta, študij mikrobiologije</w:t>
      </w:r>
      <w:r>
        <w:rPr>
          <w:rFonts w:ascii="Tahoma" w:hAnsi="Tahoma" w:cs="Tahoma"/>
          <w:color w:val="5B5B5B"/>
          <w:sz w:val="17"/>
          <w:szCs w:val="17"/>
        </w:rPr>
        <w:br/>
        <w:t>Univerzitetna diplomirana mikrobiologinja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Naslov diplomskega dela:  Navadni gozdni klop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Ixodes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ricinus kot prenašalec bakterije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Anaplasma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phagocytophilum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 Sloveniji</w:t>
      </w:r>
      <w:r>
        <w:rPr>
          <w:rFonts w:ascii="Tahoma" w:hAnsi="Tahoma" w:cs="Tahoma"/>
          <w:color w:val="5B5B5B"/>
          <w:sz w:val="17"/>
          <w:szCs w:val="17"/>
        </w:rPr>
        <w:br/>
        <w:t>• 1998-2002 Gimnazija Murska Sobota, </w:t>
      </w:r>
      <w:r>
        <w:rPr>
          <w:rFonts w:ascii="Tahoma" w:hAnsi="Tahoma" w:cs="Tahoma"/>
          <w:color w:val="5B5B5B"/>
          <w:sz w:val="17"/>
          <w:szCs w:val="17"/>
        </w:rPr>
        <w:br/>
        <w:t>Zoisova štipendistka od leta 1998-2007</w:t>
      </w:r>
      <w:r>
        <w:rPr>
          <w:rFonts w:ascii="Tahoma" w:hAnsi="Tahoma" w:cs="Tahoma"/>
          <w:color w:val="5B5B5B"/>
          <w:sz w:val="17"/>
          <w:szCs w:val="17"/>
        </w:rPr>
        <w:br/>
        <w:t>• 1990-1998 Osnovna šola II Murska Sobota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Znanja:</w:t>
      </w:r>
      <w:r>
        <w:rPr>
          <w:rFonts w:ascii="Tahoma" w:hAnsi="Tahoma" w:cs="Tahoma"/>
          <w:color w:val="5B5B5B"/>
          <w:sz w:val="17"/>
          <w:szCs w:val="17"/>
        </w:rPr>
        <w:br/>
        <w:t>• 2007-2008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Izvajanje diplomskega dela  v Laboratoriju za diagnostiko zoonoz na Inštitutu za mikrobiologijo in imunologijo Medicinske fakultete Univerze v Ljubljani pod mentorstvom prof. dr. Tatjane Avšič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Županc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Spoznala nekatere molekularne biološke metode: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PCR v realnem času, </w:t>
      </w:r>
      <w:r>
        <w:rPr>
          <w:rFonts w:ascii="Tahoma" w:hAnsi="Tahoma" w:cs="Tahoma"/>
          <w:color w:val="5B5B5B"/>
          <w:sz w:val="17"/>
          <w:szCs w:val="17"/>
        </w:rPr>
        <w:br/>
        <w:t>•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vgnezden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nested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PCR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določanje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nukleotidnega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zaporedja z avtomatskim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sekveniranjem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2006 14-dnevna praksa 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Oddelku za mikrobiologijo Zavoda za zdravstveno varstvo v Murski Soboti</w:t>
      </w:r>
      <w:r>
        <w:rPr>
          <w:rFonts w:ascii="Tahoma" w:hAnsi="Tahoma" w:cs="Tahoma"/>
          <w:color w:val="5B5B5B"/>
          <w:sz w:val="17"/>
          <w:szCs w:val="17"/>
        </w:rPr>
        <w:br/>
        <w:t>• Izvajanje analize pitnih vod na koliformne bakterije in  bakterijo E. coli v primerkih vod z membransko filtracijo.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Ostala znanja in sposobnosti:</w:t>
      </w:r>
      <w:r>
        <w:rPr>
          <w:rFonts w:ascii="Tahoma" w:hAnsi="Tahoma" w:cs="Tahoma"/>
          <w:color w:val="5B5B5B"/>
          <w:sz w:val="17"/>
          <w:szCs w:val="17"/>
        </w:rPr>
        <w:br/>
        <w:t>• Znanje jezikov </w:t>
      </w:r>
      <w:r>
        <w:rPr>
          <w:rFonts w:ascii="Tahoma" w:hAnsi="Tahoma" w:cs="Tahoma"/>
          <w:color w:val="5B5B5B"/>
          <w:sz w:val="17"/>
          <w:szCs w:val="17"/>
        </w:rPr>
        <w:br/>
        <w:t>• Angleški jezik- aktivno</w:t>
      </w:r>
      <w:r>
        <w:rPr>
          <w:rFonts w:ascii="Tahoma" w:hAnsi="Tahoma" w:cs="Tahoma"/>
          <w:color w:val="5B5B5B"/>
          <w:sz w:val="17"/>
          <w:szCs w:val="17"/>
        </w:rPr>
        <w:br/>
        <w:t>• Nemški jezik- pasivno</w:t>
      </w:r>
      <w:r>
        <w:rPr>
          <w:rFonts w:ascii="Tahoma" w:hAnsi="Tahoma" w:cs="Tahoma"/>
          <w:color w:val="5B5B5B"/>
          <w:sz w:val="17"/>
          <w:szCs w:val="17"/>
        </w:rPr>
        <w:br/>
        <w:t>• Hrvaški jezik- pasivno</w:t>
      </w:r>
      <w:r>
        <w:rPr>
          <w:rFonts w:ascii="Tahoma" w:hAnsi="Tahoma" w:cs="Tahoma"/>
          <w:color w:val="5B5B5B"/>
          <w:sz w:val="17"/>
          <w:szCs w:val="17"/>
        </w:rPr>
        <w:br/>
        <w:t>• Vozniški izpit • B-kategorije,  opravila leta 2001</w:t>
      </w:r>
      <w:r>
        <w:rPr>
          <w:rFonts w:ascii="Tahoma" w:hAnsi="Tahoma" w:cs="Tahoma"/>
          <w:color w:val="5B5B5B"/>
          <w:sz w:val="17"/>
          <w:szCs w:val="17"/>
        </w:rPr>
        <w:br/>
        <w:t>• Tehnične sposobnosti • MS OFFICE</w:t>
      </w:r>
      <w:r>
        <w:rPr>
          <w:rFonts w:ascii="Tahoma" w:hAnsi="Tahoma" w:cs="Tahoma"/>
          <w:color w:val="5B5B5B"/>
          <w:sz w:val="17"/>
          <w:szCs w:val="17"/>
        </w:rPr>
        <w:br/>
        <w:t>• Internet</w:t>
      </w:r>
      <w:r>
        <w:rPr>
          <w:rFonts w:ascii="Tahoma" w:hAnsi="Tahoma" w:cs="Tahoma"/>
          <w:color w:val="5B5B5B"/>
          <w:sz w:val="17"/>
          <w:szCs w:val="17"/>
        </w:rPr>
        <w:br/>
        <w:t>• Elektronska pošta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Interesi, hobiji, prosti čas: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Kolesarjenje</w:t>
      </w:r>
      <w:r>
        <w:rPr>
          <w:rFonts w:ascii="Tahoma" w:hAnsi="Tahoma" w:cs="Tahoma"/>
          <w:color w:val="5B5B5B"/>
          <w:sz w:val="17"/>
          <w:szCs w:val="17"/>
        </w:rPr>
        <w:br/>
        <w:t>• Pohodništvo</w:t>
      </w:r>
      <w:r>
        <w:rPr>
          <w:rFonts w:ascii="Tahoma" w:hAnsi="Tahoma" w:cs="Tahoma"/>
          <w:color w:val="5B5B5B"/>
          <w:sz w:val="17"/>
          <w:szCs w:val="17"/>
        </w:rPr>
        <w:br/>
        <w:t>• Potovanja</w:t>
      </w:r>
      <w:r>
        <w:rPr>
          <w:rFonts w:ascii="Tahoma" w:hAnsi="Tahoma" w:cs="Tahoma"/>
          <w:color w:val="5B5B5B"/>
          <w:sz w:val="17"/>
          <w:szCs w:val="17"/>
        </w:rPr>
        <w:br/>
        <w:t>• Fotografija</w:t>
      </w:r>
      <w:r>
        <w:rPr>
          <w:rFonts w:ascii="Tahoma" w:hAnsi="Tahoma" w:cs="Tahoma"/>
          <w:color w:val="5B5B5B"/>
          <w:sz w:val="17"/>
          <w:szCs w:val="17"/>
        </w:rPr>
        <w:br/>
        <w:t>• Branje knjig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6E"/>
    <w:rsid w:val="003D2F6E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3A93-C4D0-4F03-A30A-172D204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D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2018-05-16T08:06:00Z</dcterms:created>
  <dcterms:modified xsi:type="dcterms:W3CDTF">2018-05-16T08:07:00Z</dcterms:modified>
</cp:coreProperties>
</file>