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0F7D10">
      <w:r>
        <w:rPr>
          <w:rFonts w:ascii="Tahoma" w:hAnsi="Tahoma" w:cs="Tahoma"/>
          <w:b/>
          <w:bCs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br/>
        <w:t>1983-1991 - Osnovna šola I v Murski Soboti</w:t>
      </w:r>
      <w:r>
        <w:rPr>
          <w:rFonts w:ascii="Tahoma" w:hAnsi="Tahoma" w:cs="Tahoma"/>
          <w:color w:val="5B5B5B"/>
          <w:sz w:val="17"/>
          <w:szCs w:val="17"/>
        </w:rPr>
        <w:br/>
        <w:t>1991-1993 - Gimnazija Murska Sobota</w:t>
      </w:r>
      <w:r>
        <w:rPr>
          <w:rFonts w:ascii="Tahoma" w:hAnsi="Tahoma" w:cs="Tahoma"/>
          <w:color w:val="5B5B5B"/>
          <w:sz w:val="17"/>
          <w:szCs w:val="17"/>
        </w:rPr>
        <w:br/>
        <w:t>1993-1995 - Mednarodna gimnazija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Baccalaureate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na Drugi gimnaziji Maribor </w:t>
      </w:r>
      <w:r>
        <w:rPr>
          <w:rFonts w:ascii="Tahoma" w:hAnsi="Tahoma" w:cs="Tahoma"/>
          <w:color w:val="5B5B5B"/>
          <w:sz w:val="17"/>
          <w:szCs w:val="17"/>
        </w:rPr>
        <w:br/>
        <w:t>1995-2001 - Študij biologije na Oddelku za biologijo Biotehniške fakultete Univerze v Ljubljani</w:t>
      </w:r>
      <w:r>
        <w:rPr>
          <w:rFonts w:ascii="Tahoma" w:hAnsi="Tahoma" w:cs="Tahoma"/>
          <w:color w:val="5B5B5B"/>
          <w:sz w:val="17"/>
          <w:szCs w:val="17"/>
        </w:rPr>
        <w:br/>
        <w:t>7.9.2001 - Zagovor diplomske naloge z naslovom Morfološka variabilnost populacij hribskega (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Bombina</w:t>
      </w:r>
      <w:proofErr w:type="spellEnd"/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variegata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L.) in nižinskega urha (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B.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Bombina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L.) na stiku njunih arealov v Sloveniji, mentor doc. dr. Peter Trontelj. </w:t>
      </w:r>
      <w:r>
        <w:rPr>
          <w:rFonts w:ascii="Tahoma" w:hAnsi="Tahoma" w:cs="Tahoma"/>
          <w:color w:val="5B5B5B"/>
          <w:sz w:val="17"/>
          <w:szCs w:val="17"/>
        </w:rPr>
        <w:br/>
        <w:t>2001-2005 - Podiplomski študij biologije na Oddelku za biologijo Biotehniške fakultete Univerze v Ljubljani</w:t>
      </w:r>
      <w:r>
        <w:rPr>
          <w:rFonts w:ascii="Tahoma" w:hAnsi="Tahoma" w:cs="Tahoma"/>
          <w:color w:val="5B5B5B"/>
          <w:sz w:val="17"/>
          <w:szCs w:val="17"/>
        </w:rPr>
        <w:br/>
        <w:t>7.6.2004 - Zagovor magistrske naloge z naslovom Ugotavljanje genetske diferenciacije močerila (</w:t>
      </w:r>
      <w:r>
        <w:rPr>
          <w:rFonts w:ascii="Tahoma" w:hAnsi="Tahoma" w:cs="Tahoma"/>
          <w:i/>
          <w:iCs/>
          <w:color w:val="5B5B5B"/>
          <w:sz w:val="17"/>
          <w:szCs w:val="17"/>
        </w:rPr>
        <w:t xml:space="preserve">Proteus 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anguinus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 z analizo zaporedij mitohondrijske DNA, mentor doc. dr. Peter Trontelj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18.7.2006 - Zagovor doktorske disertacije z naslovom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Filogeografska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morfološka analiza populacij močerila (</w:t>
      </w:r>
      <w:r>
        <w:rPr>
          <w:rFonts w:ascii="Tahoma" w:hAnsi="Tahoma" w:cs="Tahoma"/>
          <w:i/>
          <w:iCs/>
          <w:color w:val="5B5B5B"/>
          <w:sz w:val="17"/>
          <w:szCs w:val="17"/>
        </w:rPr>
        <w:t>Proteus </w:t>
      </w:r>
      <w:proofErr w:type="spellStart"/>
      <w:r>
        <w:rPr>
          <w:rFonts w:ascii="Tahoma" w:hAnsi="Tahoma" w:cs="Tahoma"/>
          <w:i/>
          <w:iCs/>
          <w:color w:val="5B5B5B"/>
          <w:sz w:val="17"/>
          <w:szCs w:val="17"/>
        </w:rPr>
        <w:t>anguinus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), mentor prof. dr. Peter Trontelj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>Nagrade:</w:t>
      </w:r>
      <w:r>
        <w:rPr>
          <w:rFonts w:ascii="Tahoma" w:hAnsi="Tahoma" w:cs="Tahoma"/>
          <w:color w:val="5B5B5B"/>
          <w:sz w:val="17"/>
          <w:szCs w:val="17"/>
        </w:rPr>
        <w:br/>
        <w:t>14.3.2005 - Jesenkovo priznanje Biotehniške fakultete za najboljšega diplomanta magistrskega študija v letu 2004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Aktivna udeležba na simpozijih: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8.-15.9.2002 -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XVIth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symposium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biospeleology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/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Société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Biospéologie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 Verona, Italija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31.5.-4.6.2003 - 3rd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Congress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Genetic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Society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Slovenia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Participation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; Bled, Slovenija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19.6.-24.6.2005 - 5th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World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Congress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Herpetology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;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Stellenbosch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Južnoafriška republika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10.-15.7.2006 -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XVIIIth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Symposium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Biospeleology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;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Cluj-Napoca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Romunija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Zaposlitev:</w:t>
      </w:r>
      <w:r>
        <w:rPr>
          <w:rFonts w:ascii="Tahoma" w:hAnsi="Tahoma" w:cs="Tahoma"/>
          <w:color w:val="5B5B5B"/>
          <w:sz w:val="17"/>
          <w:szCs w:val="17"/>
        </w:rPr>
        <w:br/>
        <w:t>1.1.2002-31.6.2006 -  Mlada raziskovalka na Oddelku za biologijo Biotehniške fakultete Univerze v Ljubljani</w:t>
      </w:r>
      <w:r>
        <w:rPr>
          <w:rFonts w:ascii="Tahoma" w:hAnsi="Tahoma" w:cs="Tahoma"/>
          <w:color w:val="5B5B5B"/>
          <w:sz w:val="17"/>
          <w:szCs w:val="17"/>
        </w:rPr>
        <w:br/>
        <w:t>2002, 2005 - Izvoljena v naziv asistentka za področje zoologije</w:t>
      </w:r>
      <w:r>
        <w:rPr>
          <w:rFonts w:ascii="Tahoma" w:hAnsi="Tahoma" w:cs="Tahoma"/>
          <w:color w:val="5B5B5B"/>
          <w:sz w:val="17"/>
          <w:szCs w:val="17"/>
        </w:rPr>
        <w:br/>
        <w:t>1.7.2006-31.12.2006 - Raziskovalka na Oddelku za biologijo BF Univerze v Ljubljani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Pedagoška dejavnost:</w:t>
      </w:r>
      <w:r>
        <w:rPr>
          <w:rFonts w:ascii="Tahoma" w:hAnsi="Tahoma" w:cs="Tahoma"/>
          <w:color w:val="5B5B5B"/>
          <w:sz w:val="17"/>
          <w:szCs w:val="17"/>
        </w:rPr>
        <w:br/>
        <w:t>2001/02-2005/06 - Vaje pri predmetu Osnove sistematske zoologije, vretenčarski del</w:t>
      </w:r>
      <w:r>
        <w:rPr>
          <w:rFonts w:ascii="Tahoma" w:hAnsi="Tahoma" w:cs="Tahoma"/>
          <w:color w:val="5B5B5B"/>
          <w:sz w:val="17"/>
          <w:szCs w:val="17"/>
        </w:rPr>
        <w:br/>
        <w:t>200 2 - Mentorstvo na raziskovalnem taboru študentov biologije in mladinskem raziskovalnem taboru ZOTKS</w:t>
      </w:r>
      <w:r>
        <w:rPr>
          <w:rFonts w:ascii="Tahoma" w:hAnsi="Tahoma" w:cs="Tahoma"/>
          <w:color w:val="5B5B5B"/>
          <w:sz w:val="17"/>
          <w:szCs w:val="17"/>
        </w:rPr>
        <w:br/>
        <w:t>2006 - Mentorstvo na raziskovalnem taboru študentov biologije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>Članstvo v strokovnih organizacijah: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>- </w:t>
      </w:r>
      <w:r>
        <w:rPr>
          <w:rFonts w:ascii="Tahoma" w:hAnsi="Tahoma" w:cs="Tahoma"/>
          <w:color w:val="5B5B5B"/>
          <w:sz w:val="17"/>
          <w:szCs w:val="17"/>
        </w:rPr>
        <w:t xml:space="preserve">Društvo za preučevanje dvoživk in plazilcev /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Societas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herpetologica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slovenica</w:t>
      </w:r>
      <w:bookmarkStart w:id="0" w:name="_GoBack"/>
      <w:bookmarkEnd w:id="0"/>
      <w:proofErr w:type="spellEnd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0"/>
    <w:rsid w:val="000F7D10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307D-C016-44D5-BF55-7E71523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2018-05-16T08:29:00Z</dcterms:created>
  <dcterms:modified xsi:type="dcterms:W3CDTF">2018-05-16T08:30:00Z</dcterms:modified>
</cp:coreProperties>
</file>